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49" w:rsidRPr="00481849" w:rsidRDefault="00481849" w:rsidP="00481849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1849">
        <w:rPr>
          <w:i/>
        </w:rPr>
        <w:t>Poznań, 23.05.2022</w:t>
      </w:r>
    </w:p>
    <w:p w:rsidR="00481849" w:rsidRPr="00E44D50" w:rsidRDefault="00481849" w:rsidP="00481849">
      <w:pPr>
        <w:jc w:val="both"/>
        <w:rPr>
          <w:b/>
        </w:rPr>
      </w:pPr>
      <w:r w:rsidRPr="00E44D50">
        <w:rPr>
          <w:b/>
        </w:rPr>
        <w:t xml:space="preserve">Odliczamy dni do targów Modernlog! </w:t>
      </w:r>
    </w:p>
    <w:p w:rsidR="00481849" w:rsidRDefault="00481849" w:rsidP="00481849">
      <w:pPr>
        <w:jc w:val="both"/>
        <w:rPr>
          <w:b/>
        </w:rPr>
      </w:pPr>
      <w:r w:rsidRPr="00E44D50">
        <w:rPr>
          <w:b/>
        </w:rPr>
        <w:t>Coraz bliżej do Targów Logistyki, Magazynowania i Transportu M</w:t>
      </w:r>
      <w:r>
        <w:rPr>
          <w:b/>
        </w:rPr>
        <w:t>odernlog</w:t>
      </w:r>
      <w:r w:rsidRPr="00E44D50">
        <w:rPr>
          <w:b/>
        </w:rPr>
        <w:t xml:space="preserve">, </w:t>
      </w:r>
      <w:r>
        <w:rPr>
          <w:b/>
        </w:rPr>
        <w:t xml:space="preserve">które odbędą się już 31.05-3.06 w Poznaniu. W tym roku teren MTP opanują wystawcy z Polski i zagranicy, maszyny w akcji i spotkania eksperckie. Nie zabraknie także networkingu czy punktów konsultacyjnych dla osób zainteresowanych inwestycją w nowe technologie. </w:t>
      </w:r>
    </w:p>
    <w:p w:rsidR="00481849" w:rsidRDefault="00481849" w:rsidP="00481849">
      <w:pPr>
        <w:jc w:val="both"/>
      </w:pPr>
      <w:r>
        <w:t xml:space="preserve">Już wkrótce serce logistyki zabije w Poznaniu, a pawilon szósty MTP wypełni gwar rozmów biznesowych, szum maszyn i dyskusje z ekspertami w ramach Targów Logistyki, Magazynowania i Transportu Modernlog (31.05-3.06). Udział w wydarzeniu zapowiedziały firmy z Polski i zagranicy, w sumie w całym bloku targów ITM Industry Europe, Modernlog, Subcontracting i Focast będzie można zapoznać się z ofertą ponad 500 wystawców.  </w:t>
      </w:r>
    </w:p>
    <w:p w:rsidR="00481849" w:rsidRDefault="00481849" w:rsidP="00481849">
      <w:pPr>
        <w:jc w:val="both"/>
        <w:rPr>
          <w:i/>
        </w:rPr>
      </w:pPr>
      <w:r>
        <w:softHyphen/>
      </w:r>
      <w:r w:rsidRPr="00B97BBB">
        <w:t>–</w:t>
      </w:r>
      <w:r>
        <w:t xml:space="preserve"> </w:t>
      </w:r>
      <w:r>
        <w:rPr>
          <w:i/>
        </w:rPr>
        <w:t xml:space="preserve">Targi Modernlog stają się coraz bardziej rozpoznawalną marką, która wzbudza zainteresowanie wśród profesjonalistów z branży logistycznej </w:t>
      </w:r>
      <w:r w:rsidRPr="00B97BBB">
        <w:t>–</w:t>
      </w:r>
      <w:r>
        <w:t xml:space="preserve"> komentuje Hanna Zdrojewska, Dyrektor Targów Modernlog. </w:t>
      </w:r>
      <w:r w:rsidRPr="00B97BBB">
        <w:t>–</w:t>
      </w:r>
      <w:r>
        <w:t xml:space="preserve"> </w:t>
      </w:r>
      <w:r>
        <w:rPr>
          <w:i/>
        </w:rPr>
        <w:t xml:space="preserve">To dla nich budujemy bogaty program wydarzenia, który obejmuje pokazy maszyn w akcji, spotkanie eksperckie Log-Insight oraz dwudniową konferencję Smart Warehouse.  </w:t>
      </w:r>
    </w:p>
    <w:p w:rsidR="00481849" w:rsidRDefault="00481849" w:rsidP="00481849">
      <w:pPr>
        <w:jc w:val="both"/>
        <w:rPr>
          <w:b/>
        </w:rPr>
      </w:pPr>
      <w:r>
        <w:rPr>
          <w:b/>
        </w:rPr>
        <w:t xml:space="preserve">Pokazy maszyn na żywo – In4Log </w:t>
      </w:r>
    </w:p>
    <w:p w:rsidR="00481849" w:rsidRPr="00E51557" w:rsidRDefault="00481849" w:rsidP="00481849">
      <w:pPr>
        <w:jc w:val="both"/>
      </w:pPr>
      <w:r w:rsidRPr="00E51557">
        <w:t>Nieodzowną częścią targów Modernlog są pokazy maszyn w strefie In4Log (Innovation for Logistics Industry),</w:t>
      </w:r>
      <w:r>
        <w:t xml:space="preserve"> </w:t>
      </w:r>
      <w:r w:rsidRPr="00E51557">
        <w:t xml:space="preserve">podczas których będzie można z bliska przyjrzeć się pracującym urządzeniom i przekonać się o skuteczności </w:t>
      </w:r>
      <w:r>
        <w:t xml:space="preserve">nowoczesnych rozwiązań w magazynach. </w:t>
      </w:r>
      <w:r w:rsidRPr="00E51557">
        <w:t>Co dokładnie w tym roku pokażą wystawcy? Firma AIUT zaprezentuje nowoczesny kompleksowy system intralogistyczny wraz z różnymi modelami robotów mobilnych Formica, które umożliwiają pełną automa</w:t>
      </w:r>
      <w:r>
        <w:t>tyzację transportu wewnętrznego.</w:t>
      </w:r>
    </w:p>
    <w:p w:rsidR="00481849" w:rsidRPr="00E51557" w:rsidRDefault="00481849" w:rsidP="00481849">
      <w:pPr>
        <w:jc w:val="both"/>
      </w:pPr>
      <w:r w:rsidRPr="00E51557">
        <w:t xml:space="preserve">– </w:t>
      </w:r>
      <w:r w:rsidRPr="00E51557">
        <w:rPr>
          <w:i/>
        </w:rPr>
        <w:t xml:space="preserve">Kompleksowo odpowiadamy na potrzebę zautomatyzowanej obsługi zleceń w magazynach i fabrykach. Budujemy magazyny automatyczne i dostarczamy zaprojektowane przez nas zrobotyzowane systemy transportu wewnętrznego. Cieszymy się, że podczas Modernlog możemy zaprezentować, jak nasze rozwiązania spełniają wymagania firm z sektora przemysłu, ale również e-commerce. Odwiedzający targi będą mogli obejrzeć podczas pracy roboty AGV / AMR Formica do transportu dużych ładunków spaletyzowanych o masie do 1500 kg z funkcją samodzielnego załadunku, a także roboty mobilne AIUT do przewozu towarów na wózkach pasywnych lub bezpośrednio na pokładzie. Opowiemy też o możliwościach kastomizacji naszych rozwiązań </w:t>
      </w:r>
      <w:r w:rsidRPr="00E51557">
        <w:t xml:space="preserve">– mówi </w:t>
      </w:r>
      <w:r w:rsidRPr="00E51557">
        <w:rPr>
          <w:b/>
        </w:rPr>
        <w:t>Krzysztof Stachowicz, Kierownik Sekcji Automatycznych Syst</w:t>
      </w:r>
      <w:r>
        <w:rPr>
          <w:b/>
        </w:rPr>
        <w:t>emów Magazynowych w firmie AIUT.</w:t>
      </w:r>
    </w:p>
    <w:p w:rsidR="00481849" w:rsidRDefault="00481849" w:rsidP="00481849">
      <w:pPr>
        <w:jc w:val="both"/>
      </w:pPr>
      <w:r>
        <w:t xml:space="preserve">Wśród partnerów technologicznych In4Log znajduje się także firma Aspekt, która </w:t>
      </w:r>
      <w:r w:rsidRPr="00CE6CB7">
        <w:t>dostarcza kompleksowe rozwiązania dla branży produkcyjnej, przemysłowej, handlu detalicznego, e-commerce i logistyki</w:t>
      </w:r>
      <w:r>
        <w:t xml:space="preserve">. </w:t>
      </w:r>
    </w:p>
    <w:p w:rsidR="00481849" w:rsidRPr="0021613C" w:rsidRDefault="00481849" w:rsidP="00481849">
      <w:pPr>
        <w:jc w:val="both"/>
        <w:rPr>
          <w:i/>
        </w:rPr>
      </w:pPr>
      <w:r w:rsidRPr="00E51557">
        <w:t xml:space="preserve">– </w:t>
      </w:r>
      <w:r w:rsidRPr="0021613C">
        <w:rPr>
          <w:i/>
        </w:rPr>
        <w:t xml:space="preserve">W tym roku będzie nas można spotkać w strefie pokazów maszyn na żywo, In4Log. I to nie przypadkowo. Oprócz tego, że jesteśmy firmą technologiczną dostarczającą rozwiązania z zakresu </w:t>
      </w:r>
      <w:r w:rsidRPr="0021613C">
        <w:rPr>
          <w:i/>
        </w:rPr>
        <w:lastRenderedPageBreak/>
        <w:t>oprogramowania, automatycznej identyfikacji i automatyki przemysłowej to nasza oferta zawiera także oznakowanie magazynów i hal produkcyjnych</w:t>
      </w:r>
      <w:r>
        <w:t xml:space="preserve"> – objaśnia </w:t>
      </w:r>
      <w:r w:rsidRPr="005E569B">
        <w:rPr>
          <w:b/>
        </w:rPr>
        <w:t>Marek Kuropieska, Prezes Zarządu Aspekt.</w:t>
      </w:r>
      <w:r>
        <w:t xml:space="preserve"> </w:t>
      </w:r>
      <w:r w:rsidRPr="00E51557">
        <w:t>–</w:t>
      </w:r>
      <w:r>
        <w:t xml:space="preserve"> </w:t>
      </w:r>
      <w:r w:rsidRPr="0021613C">
        <w:rPr>
          <w:i/>
        </w:rPr>
        <w:t>Nasze linie dopełnią całości w strefie pokazowej. Na samym stoisku będzie można zobaczyć m.in. rozwiązania z kategorii wearables, które w tym roku szturmem wchodzą na polski rynek czy nasze autorskie rozwiązania, takie tak zautomatyzowane szafy do wydawania urządzeń i automatyczne bramki skanujące. Gości targów zapraszamy do testowania rozwiązań i konsultacji z naszymi ekspertami.</w:t>
      </w:r>
    </w:p>
    <w:p w:rsidR="00481849" w:rsidRPr="00E51557" w:rsidRDefault="00481849" w:rsidP="00481849">
      <w:pPr>
        <w:jc w:val="both"/>
      </w:pPr>
      <w:r>
        <w:t xml:space="preserve">Pokazy maszyn na żywo In4Log organizowane są we współpracy z Wydawnictwem </w:t>
      </w:r>
      <w:r w:rsidRPr="00143122">
        <w:rPr>
          <w:b/>
        </w:rPr>
        <w:t>MEDIALOG</w:t>
      </w:r>
      <w:r>
        <w:t xml:space="preserve"> i partnerami technologicznymi, firmami: </w:t>
      </w:r>
      <w:r w:rsidRPr="00143122">
        <w:rPr>
          <w:b/>
        </w:rPr>
        <w:t xml:space="preserve">ASPEKT, AIUT, Anter System, B3D, Georg UTZ, Holler Polska, </w:t>
      </w:r>
      <w:r>
        <w:rPr>
          <w:b/>
        </w:rPr>
        <w:t xml:space="preserve">Honeywell, </w:t>
      </w:r>
      <w:r w:rsidRPr="00143122">
        <w:rPr>
          <w:b/>
        </w:rPr>
        <w:t xml:space="preserve">IBCS Poland, Jusky, OLEJNIK, POLSAD </w:t>
      </w:r>
      <w:r w:rsidRPr="00143122">
        <w:t xml:space="preserve">oraz </w:t>
      </w:r>
      <w:r w:rsidRPr="00143122">
        <w:rPr>
          <w:b/>
        </w:rPr>
        <w:t>Redsteel</w:t>
      </w:r>
      <w:r w:rsidRPr="0021613C">
        <w:t>.</w:t>
      </w:r>
      <w:r>
        <w:t xml:space="preserve"> Prezentacje</w:t>
      </w:r>
      <w:r w:rsidRPr="001C7FC3">
        <w:t xml:space="preserve"> odbywać się</w:t>
      </w:r>
      <w:r>
        <w:t xml:space="preserve"> </w:t>
      </w:r>
      <w:r w:rsidRPr="001C7FC3">
        <w:t xml:space="preserve">będą codziennie </w:t>
      </w:r>
      <w:r>
        <w:t>o każdej pełnej godzinie</w:t>
      </w:r>
      <w:r w:rsidRPr="001C7FC3">
        <w:t xml:space="preserve"> w ramach ekspozycji </w:t>
      </w:r>
      <w:r>
        <w:t>targowej</w:t>
      </w:r>
      <w:r w:rsidRPr="001C7FC3">
        <w:t>.</w:t>
      </w:r>
    </w:p>
    <w:p w:rsidR="00481849" w:rsidRPr="001C7FC3" w:rsidRDefault="00481849" w:rsidP="00481849">
      <w:pPr>
        <w:jc w:val="both"/>
        <w:rPr>
          <w:b/>
        </w:rPr>
      </w:pPr>
      <w:r w:rsidRPr="0021613C">
        <w:rPr>
          <w:b/>
        </w:rPr>
        <w:t xml:space="preserve">Doświadczeni eksperci i darmowe konsultacje na Modernlog </w:t>
      </w:r>
    </w:p>
    <w:p w:rsidR="00481849" w:rsidRDefault="00481849" w:rsidP="00481849">
      <w:pPr>
        <w:jc w:val="both"/>
      </w:pPr>
      <w:r>
        <w:t xml:space="preserve">Na pierwszy dzień targów organizatorzy zaplanowali premierę spotkania eksperckiego pod nazwą LOG-INSIGHT. Wśród gości przedstawiciele: </w:t>
      </w:r>
      <w:r w:rsidRPr="0005233E">
        <w:rPr>
          <w:b/>
        </w:rPr>
        <w:t xml:space="preserve">PepsiCo, Carlsberg Polska, Raben Logistics Polska, Auchan Retail Polska, CHEP, WSL, Done Deliveries, BBSG, GIGLIKE, PSML </w:t>
      </w:r>
      <w:r w:rsidRPr="005E569B">
        <w:t>oraz</w:t>
      </w:r>
      <w:r w:rsidRPr="0005233E">
        <w:rPr>
          <w:b/>
        </w:rPr>
        <w:t xml:space="preserve"> ECR Polska.</w:t>
      </w:r>
      <w:r>
        <w:t xml:space="preserve"> Zagadnienia obejmują deficyt pracowników na rynku logistycznym, cyfrowe rozwiązania skupione na potrzebach klienta, wartość kierowców w łańcuchach dostaw i praktyczne aspekty ograniczania emisji CO2. </w:t>
      </w:r>
    </w:p>
    <w:p w:rsidR="00481849" w:rsidRPr="005E569B" w:rsidRDefault="00481849" w:rsidP="00481849">
      <w:pPr>
        <w:jc w:val="both"/>
        <w:rPr>
          <w:b/>
        </w:rPr>
      </w:pPr>
      <w:r>
        <w:t xml:space="preserve">Konferencja Smart Warehouse odbędzie się natomiast 1 i 2 czerwca. To tutaj spotkają się eksperci z zakresu </w:t>
      </w:r>
      <w:r w:rsidRPr="00FD17CC">
        <w:t>automatyzacji, robotyzacji</w:t>
      </w:r>
      <w:r>
        <w:t xml:space="preserve"> i cyfryzacji pracy, aby w ramach pięciu paneli dyskusyjnych podzielić się swoją wiedzą z gośćmi targowymi. Spotkanie pierwszego dnia otworzy </w:t>
      </w:r>
      <w:r w:rsidRPr="00143122">
        <w:t>#logistyka e-commerce</w:t>
      </w:r>
      <w:r>
        <w:t xml:space="preserve"> z udziałem </w:t>
      </w:r>
      <w:r w:rsidRPr="005F5642">
        <w:rPr>
          <w:b/>
        </w:rPr>
        <w:t xml:space="preserve">Mirka Grala </w:t>
      </w:r>
      <w:r>
        <w:t xml:space="preserve">(Last Mile Experts), </w:t>
      </w:r>
      <w:r w:rsidRPr="005F5642">
        <w:rPr>
          <w:b/>
        </w:rPr>
        <w:t>Arkadiusza Kawy</w:t>
      </w:r>
      <w:r>
        <w:t xml:space="preserve"> (Łukasiewicz-PIT), </w:t>
      </w:r>
      <w:r w:rsidRPr="005F5642">
        <w:rPr>
          <w:b/>
        </w:rPr>
        <w:t>Damiana Kołaty</w:t>
      </w:r>
      <w:r>
        <w:t xml:space="preserve"> (Cushman&amp;Wakefield) i prowadzącej – </w:t>
      </w:r>
      <w:r w:rsidRPr="005F5642">
        <w:rPr>
          <w:b/>
        </w:rPr>
        <w:t>Marty Cudziło</w:t>
      </w:r>
      <w:r>
        <w:t xml:space="preserve"> (Łukasiewicz-PIT). Drugi dzień rozpocznie wystąpienie </w:t>
      </w:r>
      <w:r w:rsidRPr="00143122">
        <w:rPr>
          <w:b/>
        </w:rPr>
        <w:t>Krzysztofa Maśnego</w:t>
      </w:r>
      <w:r>
        <w:t xml:space="preserve">. W pozostałych panelach dyskusyjnych wezmą udział przedstawiciele m.in.: </w:t>
      </w:r>
      <w:r w:rsidRPr="005F5642">
        <w:rPr>
          <w:b/>
        </w:rPr>
        <w:t>AiQ Robots,</w:t>
      </w:r>
      <w:r>
        <w:t xml:space="preserve"> </w:t>
      </w:r>
      <w:r w:rsidRPr="005F5642">
        <w:rPr>
          <w:b/>
        </w:rPr>
        <w:t xml:space="preserve">ABB, FANUC, Geek +, GXO, </w:t>
      </w:r>
      <w:r>
        <w:rPr>
          <w:b/>
        </w:rPr>
        <w:t>GIGLIKE,</w:t>
      </w:r>
      <w:r w:rsidR="009A7D5D">
        <w:rPr>
          <w:b/>
        </w:rPr>
        <w:t xml:space="preserve"> Graphene Partners,</w:t>
      </w:r>
      <w:r>
        <w:rPr>
          <w:b/>
        </w:rPr>
        <w:t xml:space="preserve"> Jungheinrich Polska, OMRON, </w:t>
      </w:r>
      <w:r w:rsidRPr="005F5642">
        <w:rPr>
          <w:b/>
        </w:rPr>
        <w:t xml:space="preserve">PSI Polska, PSML, </w:t>
      </w:r>
      <w:r>
        <w:rPr>
          <w:b/>
        </w:rPr>
        <w:t xml:space="preserve">SICK, MIELE, MW Logistics, </w:t>
      </w:r>
      <w:r w:rsidRPr="005F5642">
        <w:rPr>
          <w:b/>
        </w:rPr>
        <w:t>Łukasiewicz-PIT</w:t>
      </w:r>
      <w:r>
        <w:t>, a za moderację odpowiedzą Ilona Miziewicz-Groszczyk (</w:t>
      </w:r>
      <w:r w:rsidRPr="005F5642">
        <w:rPr>
          <w:b/>
        </w:rPr>
        <w:t>Europa Systems</w:t>
      </w:r>
      <w:r>
        <w:t>), Magda Libiszewska, Artur Olejniczak (</w:t>
      </w:r>
      <w:r w:rsidRPr="005F5642">
        <w:rPr>
          <w:b/>
        </w:rPr>
        <w:t>WSL</w:t>
      </w:r>
      <w:r>
        <w:t>), Piotr Sędziak (</w:t>
      </w:r>
      <w:r w:rsidRPr="005F5642">
        <w:rPr>
          <w:b/>
        </w:rPr>
        <w:t>Orbico Supply</w:t>
      </w:r>
      <w:r>
        <w:t>) i Dominik Jańczak (</w:t>
      </w:r>
      <w:r w:rsidRPr="005F5642">
        <w:rPr>
          <w:b/>
        </w:rPr>
        <w:t>Logistics Manager</w:t>
      </w:r>
      <w:r>
        <w:t xml:space="preserve">). Swoją ofertę zaprezentują również </w:t>
      </w:r>
      <w:r w:rsidRPr="005E569B">
        <w:rPr>
          <w:b/>
        </w:rPr>
        <w:t>Ferag</w:t>
      </w:r>
      <w:r>
        <w:rPr>
          <w:b/>
        </w:rPr>
        <w:t xml:space="preserve">, </w:t>
      </w:r>
      <w:r w:rsidRPr="005F5642">
        <w:rPr>
          <w:b/>
        </w:rPr>
        <w:t>Reflex Logistics Solutions (Hardis Group)</w:t>
      </w:r>
      <w:r>
        <w:t xml:space="preserve"> oraz </w:t>
      </w:r>
      <w:r>
        <w:rPr>
          <w:b/>
        </w:rPr>
        <w:t>WDX.</w:t>
      </w:r>
    </w:p>
    <w:p w:rsidR="00481849" w:rsidRDefault="00481849" w:rsidP="00481849">
      <w:pPr>
        <w:jc w:val="both"/>
      </w:pPr>
      <w:r>
        <w:t xml:space="preserve">W tym roku koncepcja konferencji została rozwinięta o scenę partnerów, strefę networking oraz bezpłatne konsultacje z ekspertami Łukasiewicz-PIT. To do nich będzie można zwrócić się z konkretnymi pytaniami o koszty i spodziewane efekty, a także sposoby na automatyzację magazynów, stanowisk pracy, wózki AGV w magazynie, systemy kompletacji, magazynowanie towarów niebezpiecznych i technologie dla e-commerce. </w:t>
      </w:r>
    </w:p>
    <w:p w:rsidR="00625A11" w:rsidRDefault="00481849" w:rsidP="0045613A">
      <w:pPr>
        <w:jc w:val="both"/>
      </w:pPr>
      <w:r w:rsidRPr="005F5642">
        <w:t>Targi Logistyki, Magazynowania i Transportu M</w:t>
      </w:r>
      <w:r>
        <w:t>odernlog</w:t>
      </w:r>
      <w:r w:rsidRPr="005F5642">
        <w:t xml:space="preserve"> potrwają od 31 maja do 3 czerwca 2022 r. na terenie Międzynarodowych Targów Poznańskich. W tym samym czasie odbędą się tak</w:t>
      </w:r>
      <w:r>
        <w:t xml:space="preserve">że: Targi ITM Industry Europe, </w:t>
      </w:r>
      <w:r w:rsidRPr="005F5642">
        <w:t>Targi Kooperacji Przemysłowej S</w:t>
      </w:r>
      <w:r>
        <w:t>ubcontracting oraz Forum Odlewnicze Focast</w:t>
      </w:r>
      <w:r w:rsidRPr="005F5642">
        <w:t>.</w:t>
      </w:r>
    </w:p>
    <w:p w:rsidR="00EC45F3" w:rsidRDefault="00EC45F3" w:rsidP="00EC45F3">
      <w:pPr>
        <w:tabs>
          <w:tab w:val="left" w:pos="1545"/>
        </w:tabs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Kontakt dla mediów: </w:t>
      </w:r>
    </w:p>
    <w:p w:rsidR="00EC45F3" w:rsidRDefault="00EC45F3" w:rsidP="00EC45F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Adrianna Wiła </w:t>
      </w:r>
    </w:p>
    <w:p w:rsidR="00EC45F3" w:rsidRDefault="00EC45F3" w:rsidP="00EC45F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+48 691 028 116</w:t>
      </w:r>
    </w:p>
    <w:p w:rsidR="00EC45F3" w:rsidRDefault="00EC45F3" w:rsidP="00EC4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ipercze"/>
          </w:rPr>
          <w:t>adrianna.wila@grupamtp.pl</w:t>
        </w:r>
      </w:hyperlink>
    </w:p>
    <w:p w:rsidR="00EC45F3" w:rsidRDefault="00EC45F3" w:rsidP="0045613A">
      <w:pPr>
        <w:jc w:val="both"/>
      </w:pPr>
    </w:p>
    <w:sectPr w:rsidR="00EC45F3" w:rsidSect="008F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A" w:rsidRDefault="0083243A" w:rsidP="00313D26">
      <w:pPr>
        <w:spacing w:after="0" w:line="240" w:lineRule="auto"/>
      </w:pPr>
      <w:r>
        <w:separator/>
      </w:r>
    </w:p>
  </w:endnote>
  <w:endnote w:type="continuationSeparator" w:id="0">
    <w:p w:rsidR="0083243A" w:rsidRDefault="008324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A" w:rsidRDefault="0083243A" w:rsidP="00313D26">
      <w:pPr>
        <w:spacing w:after="0" w:line="240" w:lineRule="auto"/>
      </w:pPr>
      <w:r>
        <w:separator/>
      </w:r>
    </w:p>
  </w:footnote>
  <w:footnote w:type="continuationSeparator" w:id="0">
    <w:p w:rsidR="0083243A" w:rsidRDefault="008324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47B43"/>
    <w:rsid w:val="00095D7B"/>
    <w:rsid w:val="00097C70"/>
    <w:rsid w:val="00103945"/>
    <w:rsid w:val="00116EA0"/>
    <w:rsid w:val="0014410E"/>
    <w:rsid w:val="001B337D"/>
    <w:rsid w:val="001D0EB1"/>
    <w:rsid w:val="002460AC"/>
    <w:rsid w:val="00281EAC"/>
    <w:rsid w:val="00313D26"/>
    <w:rsid w:val="00326EAC"/>
    <w:rsid w:val="00442198"/>
    <w:rsid w:val="0045613A"/>
    <w:rsid w:val="00481849"/>
    <w:rsid w:val="00486CE0"/>
    <w:rsid w:val="004917B1"/>
    <w:rsid w:val="00523C0C"/>
    <w:rsid w:val="00625A11"/>
    <w:rsid w:val="007560E3"/>
    <w:rsid w:val="007D5A49"/>
    <w:rsid w:val="0083243A"/>
    <w:rsid w:val="0089193A"/>
    <w:rsid w:val="008B251D"/>
    <w:rsid w:val="008F3371"/>
    <w:rsid w:val="008F699B"/>
    <w:rsid w:val="0090431B"/>
    <w:rsid w:val="00944093"/>
    <w:rsid w:val="009A7D5D"/>
    <w:rsid w:val="009D157C"/>
    <w:rsid w:val="00B642F0"/>
    <w:rsid w:val="00BB0FD0"/>
    <w:rsid w:val="00DE2436"/>
    <w:rsid w:val="00DE6BDC"/>
    <w:rsid w:val="00E41459"/>
    <w:rsid w:val="00EC45F3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a.wila@grupamt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5</cp:revision>
  <dcterms:created xsi:type="dcterms:W3CDTF">2022-05-23T12:24:00Z</dcterms:created>
  <dcterms:modified xsi:type="dcterms:W3CDTF">2022-05-23T12:31:00Z</dcterms:modified>
</cp:coreProperties>
</file>